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20"/>
        <w:gridCol w:w="5954"/>
      </w:tblGrid>
      <w:tr w:rsidR="00684584" w:rsidRPr="00C430CF" w14:paraId="04A580FA" w14:textId="77777777" w:rsidTr="00C430CF">
        <w:trPr>
          <w:trHeight w:val="279"/>
        </w:trPr>
        <w:tc>
          <w:tcPr>
            <w:tcW w:w="2660" w:type="dxa"/>
          </w:tcPr>
          <w:p w14:paraId="3F4DF775" w14:textId="77777777" w:rsidR="00684584" w:rsidRPr="00C430CF" w:rsidRDefault="00684584" w:rsidP="00C430CF">
            <w:pPr>
              <w:contextualSpacing/>
              <w:jc w:val="center"/>
              <w:rPr>
                <w:b/>
              </w:rPr>
            </w:pPr>
            <w:r w:rsidRPr="00C430CF">
              <w:rPr>
                <w:b/>
              </w:rPr>
              <w:t>Language/Linguistic Term</w:t>
            </w:r>
          </w:p>
        </w:tc>
        <w:tc>
          <w:tcPr>
            <w:tcW w:w="6520" w:type="dxa"/>
          </w:tcPr>
          <w:p w14:paraId="2D1B26EF" w14:textId="77777777" w:rsidR="00684584" w:rsidRPr="00C430CF" w:rsidRDefault="00684584" w:rsidP="00C430CF">
            <w:pPr>
              <w:contextualSpacing/>
              <w:jc w:val="center"/>
              <w:rPr>
                <w:b/>
              </w:rPr>
            </w:pPr>
            <w:r w:rsidRPr="00C430CF">
              <w:rPr>
                <w:b/>
              </w:rPr>
              <w:t>Definition</w:t>
            </w:r>
          </w:p>
        </w:tc>
        <w:tc>
          <w:tcPr>
            <w:tcW w:w="5954" w:type="dxa"/>
          </w:tcPr>
          <w:p w14:paraId="05B17A17" w14:textId="77777777" w:rsidR="00684584" w:rsidRPr="00C430CF" w:rsidRDefault="00684584" w:rsidP="00C430CF">
            <w:pPr>
              <w:contextualSpacing/>
              <w:jc w:val="center"/>
              <w:rPr>
                <w:b/>
              </w:rPr>
            </w:pPr>
            <w:r w:rsidRPr="00C430CF">
              <w:rPr>
                <w:b/>
              </w:rPr>
              <w:t>Example (optional)</w:t>
            </w:r>
          </w:p>
        </w:tc>
      </w:tr>
      <w:tr w:rsidR="00684584" w:rsidRPr="00C430CF" w14:paraId="36E55EE4" w14:textId="77777777" w:rsidTr="00C430CF">
        <w:tc>
          <w:tcPr>
            <w:tcW w:w="2660" w:type="dxa"/>
          </w:tcPr>
          <w:p w14:paraId="5C51A846" w14:textId="77777777" w:rsidR="00684584" w:rsidRPr="00C430CF" w:rsidRDefault="00C430CF" w:rsidP="00C430CF">
            <w:pPr>
              <w:spacing w:line="480" w:lineRule="auto"/>
              <w:jc w:val="right"/>
              <w:rPr>
                <w:u w:val="single"/>
              </w:rPr>
            </w:pPr>
            <w:r w:rsidRPr="00C430CF">
              <w:rPr>
                <w:u w:val="single"/>
              </w:rPr>
              <w:t>Adjective</w:t>
            </w:r>
            <w:r w:rsidR="00684584" w:rsidRPr="00C430CF">
              <w:rPr>
                <w:u w:val="single"/>
              </w:rPr>
              <w:t>:</w:t>
            </w:r>
          </w:p>
          <w:p w14:paraId="43B15AC6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Superlative adjective:</w:t>
            </w:r>
          </w:p>
          <w:p w14:paraId="05F43380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Comparative adjective:</w:t>
            </w:r>
          </w:p>
        </w:tc>
        <w:tc>
          <w:tcPr>
            <w:tcW w:w="6520" w:type="dxa"/>
          </w:tcPr>
          <w:p w14:paraId="0468799D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370E33C8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544D1807" w14:textId="77777777" w:rsidTr="00C430CF">
        <w:tc>
          <w:tcPr>
            <w:tcW w:w="2660" w:type="dxa"/>
          </w:tcPr>
          <w:p w14:paraId="18762580" w14:textId="77777777" w:rsidR="00684584" w:rsidRPr="00C430CF" w:rsidRDefault="00684584" w:rsidP="00C430CF">
            <w:pPr>
              <w:spacing w:line="480" w:lineRule="auto"/>
              <w:jc w:val="right"/>
              <w:rPr>
                <w:u w:val="single"/>
              </w:rPr>
            </w:pPr>
            <w:r w:rsidRPr="00C430CF">
              <w:rPr>
                <w:u w:val="single"/>
              </w:rPr>
              <w:t>Adverb:</w:t>
            </w:r>
          </w:p>
          <w:p w14:paraId="07895CB8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Adverb of manner:</w:t>
            </w:r>
          </w:p>
          <w:p w14:paraId="3BB6C1AE" w14:textId="77777777" w:rsidR="00B27246" w:rsidRPr="00C430CF" w:rsidRDefault="00684584" w:rsidP="00C430CF">
            <w:pPr>
              <w:spacing w:line="480" w:lineRule="auto"/>
              <w:jc w:val="right"/>
            </w:pPr>
            <w:r w:rsidRPr="00C430CF">
              <w:t>Adverb of time:</w:t>
            </w:r>
          </w:p>
          <w:p w14:paraId="6D310AF2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Adverbial phrase:</w:t>
            </w:r>
          </w:p>
        </w:tc>
        <w:tc>
          <w:tcPr>
            <w:tcW w:w="6520" w:type="dxa"/>
          </w:tcPr>
          <w:p w14:paraId="0D7DE4D9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31C100EB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2218A45D" w14:textId="77777777" w:rsidTr="00C430CF">
        <w:tc>
          <w:tcPr>
            <w:tcW w:w="2660" w:type="dxa"/>
          </w:tcPr>
          <w:p w14:paraId="2C9FAA86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Determiner:</w:t>
            </w:r>
          </w:p>
        </w:tc>
        <w:tc>
          <w:tcPr>
            <w:tcW w:w="6520" w:type="dxa"/>
          </w:tcPr>
          <w:p w14:paraId="045D9254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14C3441C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27D3D6FD" w14:textId="77777777" w:rsidTr="00C430CF">
        <w:tc>
          <w:tcPr>
            <w:tcW w:w="2660" w:type="dxa"/>
          </w:tcPr>
          <w:p w14:paraId="2666547C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Conjunction:</w:t>
            </w:r>
          </w:p>
        </w:tc>
        <w:tc>
          <w:tcPr>
            <w:tcW w:w="6520" w:type="dxa"/>
          </w:tcPr>
          <w:p w14:paraId="3EC3E493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7C24B8D6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485A7351" w14:textId="77777777" w:rsidTr="00C430CF">
        <w:tc>
          <w:tcPr>
            <w:tcW w:w="2660" w:type="dxa"/>
          </w:tcPr>
          <w:p w14:paraId="04EB7B76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Preposition:</w:t>
            </w:r>
          </w:p>
        </w:tc>
        <w:tc>
          <w:tcPr>
            <w:tcW w:w="6520" w:type="dxa"/>
          </w:tcPr>
          <w:p w14:paraId="58EBFF49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70AD6DCE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6D27549D" w14:textId="77777777" w:rsidTr="00C430CF">
        <w:tc>
          <w:tcPr>
            <w:tcW w:w="2660" w:type="dxa"/>
          </w:tcPr>
          <w:p w14:paraId="5106D174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Pre-modifier:</w:t>
            </w:r>
          </w:p>
        </w:tc>
        <w:tc>
          <w:tcPr>
            <w:tcW w:w="6520" w:type="dxa"/>
          </w:tcPr>
          <w:p w14:paraId="0D9E1F9E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062FA706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251C8F58" w14:textId="77777777" w:rsidTr="00C430CF">
        <w:tc>
          <w:tcPr>
            <w:tcW w:w="2660" w:type="dxa"/>
          </w:tcPr>
          <w:p w14:paraId="18E5F729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Post-modifier:</w:t>
            </w:r>
          </w:p>
        </w:tc>
        <w:tc>
          <w:tcPr>
            <w:tcW w:w="6520" w:type="dxa"/>
          </w:tcPr>
          <w:p w14:paraId="49479791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5A8E6DF1" w14:textId="77777777" w:rsidR="00684584" w:rsidRPr="00C430CF" w:rsidRDefault="00684584" w:rsidP="00C430CF">
            <w:pPr>
              <w:jc w:val="right"/>
            </w:pPr>
          </w:p>
        </w:tc>
      </w:tr>
      <w:tr w:rsidR="00B27246" w:rsidRPr="00C430CF" w14:paraId="2C72A52D" w14:textId="77777777" w:rsidTr="00C430CF">
        <w:tc>
          <w:tcPr>
            <w:tcW w:w="2660" w:type="dxa"/>
          </w:tcPr>
          <w:p w14:paraId="53B3DFCF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Quantifier:</w:t>
            </w:r>
          </w:p>
        </w:tc>
        <w:tc>
          <w:tcPr>
            <w:tcW w:w="6520" w:type="dxa"/>
          </w:tcPr>
          <w:p w14:paraId="369DF4EC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64C9CAB6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5885624B" w14:textId="77777777" w:rsidTr="00C430CF">
        <w:tc>
          <w:tcPr>
            <w:tcW w:w="2660" w:type="dxa"/>
          </w:tcPr>
          <w:p w14:paraId="453768E5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Article:</w:t>
            </w:r>
          </w:p>
        </w:tc>
        <w:tc>
          <w:tcPr>
            <w:tcW w:w="6520" w:type="dxa"/>
          </w:tcPr>
          <w:p w14:paraId="79BFDFD8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50FB6CAF" w14:textId="77777777" w:rsidR="00B27246" w:rsidRPr="00C430CF" w:rsidRDefault="00B27246" w:rsidP="00C430CF">
            <w:pPr>
              <w:jc w:val="right"/>
            </w:pPr>
          </w:p>
        </w:tc>
      </w:tr>
      <w:tr w:rsidR="00684584" w:rsidRPr="00C430CF" w14:paraId="20B1CB3A" w14:textId="77777777" w:rsidTr="00C430CF">
        <w:tc>
          <w:tcPr>
            <w:tcW w:w="2660" w:type="dxa"/>
          </w:tcPr>
          <w:p w14:paraId="1018C698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Synonym:</w:t>
            </w:r>
          </w:p>
        </w:tc>
        <w:tc>
          <w:tcPr>
            <w:tcW w:w="6520" w:type="dxa"/>
          </w:tcPr>
          <w:p w14:paraId="2187658D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624F8BC4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6DC8533C" w14:textId="77777777" w:rsidTr="00C430CF">
        <w:tc>
          <w:tcPr>
            <w:tcW w:w="2660" w:type="dxa"/>
          </w:tcPr>
          <w:p w14:paraId="5FCE2E8F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Euphemism:</w:t>
            </w:r>
          </w:p>
          <w:p w14:paraId="03DD1086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Dysphemism</w:t>
            </w:r>
          </w:p>
        </w:tc>
        <w:tc>
          <w:tcPr>
            <w:tcW w:w="6520" w:type="dxa"/>
          </w:tcPr>
          <w:p w14:paraId="52CF9FB9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022F5B25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67E54880" w14:textId="77777777" w:rsidTr="00C430CF">
        <w:tc>
          <w:tcPr>
            <w:tcW w:w="2660" w:type="dxa"/>
          </w:tcPr>
          <w:p w14:paraId="392E18DD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Word class:</w:t>
            </w:r>
          </w:p>
          <w:p w14:paraId="387CAEA0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Figurative language:</w:t>
            </w:r>
          </w:p>
          <w:p w14:paraId="22440FE3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lastRenderedPageBreak/>
              <w:t>Colloquial language:</w:t>
            </w:r>
          </w:p>
          <w:p w14:paraId="28223030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Archaic language:</w:t>
            </w:r>
          </w:p>
        </w:tc>
        <w:tc>
          <w:tcPr>
            <w:tcW w:w="6520" w:type="dxa"/>
          </w:tcPr>
          <w:p w14:paraId="429F682C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786C2571" w14:textId="77777777" w:rsidR="00684584" w:rsidRPr="00C430CF" w:rsidRDefault="00684584" w:rsidP="00C430CF">
            <w:pPr>
              <w:jc w:val="right"/>
            </w:pPr>
          </w:p>
        </w:tc>
      </w:tr>
      <w:tr w:rsidR="00684584" w:rsidRPr="00C430CF" w14:paraId="254DD372" w14:textId="77777777" w:rsidTr="00C430CF">
        <w:tc>
          <w:tcPr>
            <w:tcW w:w="2660" w:type="dxa"/>
          </w:tcPr>
          <w:p w14:paraId="621B386E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Register:</w:t>
            </w:r>
          </w:p>
          <w:p w14:paraId="4950BD4F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Formal language:</w:t>
            </w:r>
          </w:p>
          <w:p w14:paraId="397B6860" w14:textId="77777777" w:rsidR="00684584" w:rsidRPr="00C430CF" w:rsidRDefault="00684584" w:rsidP="00C430CF">
            <w:pPr>
              <w:spacing w:line="480" w:lineRule="auto"/>
              <w:jc w:val="right"/>
            </w:pPr>
            <w:r w:rsidRPr="00C430CF">
              <w:t>Informal language:</w:t>
            </w:r>
          </w:p>
        </w:tc>
        <w:tc>
          <w:tcPr>
            <w:tcW w:w="6520" w:type="dxa"/>
          </w:tcPr>
          <w:p w14:paraId="4E5FFB33" w14:textId="77777777" w:rsidR="00684584" w:rsidRPr="00C430CF" w:rsidRDefault="00684584" w:rsidP="00C430CF">
            <w:pPr>
              <w:jc w:val="right"/>
            </w:pPr>
          </w:p>
        </w:tc>
        <w:tc>
          <w:tcPr>
            <w:tcW w:w="5954" w:type="dxa"/>
          </w:tcPr>
          <w:p w14:paraId="5334A293" w14:textId="77777777" w:rsidR="00684584" w:rsidRPr="00C430CF" w:rsidRDefault="00684584" w:rsidP="00C430CF">
            <w:pPr>
              <w:jc w:val="right"/>
            </w:pPr>
          </w:p>
        </w:tc>
      </w:tr>
      <w:tr w:rsidR="00B27246" w:rsidRPr="00C430CF" w14:paraId="65D55758" w14:textId="77777777" w:rsidTr="00C430CF">
        <w:tc>
          <w:tcPr>
            <w:tcW w:w="2660" w:type="dxa"/>
          </w:tcPr>
          <w:p w14:paraId="35B5816D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Accent:</w:t>
            </w:r>
          </w:p>
          <w:p w14:paraId="0F32F13E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Dialect:</w:t>
            </w:r>
          </w:p>
          <w:p w14:paraId="305D854E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Idiolect:</w:t>
            </w:r>
          </w:p>
          <w:p w14:paraId="0ECFDA81" w14:textId="77777777" w:rsidR="0003004B" w:rsidRDefault="0003004B" w:rsidP="00C430CF">
            <w:pPr>
              <w:spacing w:line="480" w:lineRule="auto"/>
              <w:jc w:val="right"/>
            </w:pPr>
            <w:r>
              <w:t>Rhetoric:</w:t>
            </w:r>
          </w:p>
          <w:p w14:paraId="56FE402F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Discourse:</w:t>
            </w:r>
          </w:p>
          <w:p w14:paraId="72F12330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Discourse markers:</w:t>
            </w:r>
          </w:p>
          <w:p w14:paraId="27DFD9A8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Ellipsis:</w:t>
            </w:r>
          </w:p>
          <w:p w14:paraId="51ADC730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Adjacency pairs:</w:t>
            </w:r>
          </w:p>
          <w:p w14:paraId="12BF6F61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Turn taking:</w:t>
            </w:r>
          </w:p>
          <w:p w14:paraId="5520A824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 xml:space="preserve">Back </w:t>
            </w:r>
            <w:r w:rsidR="00C430CF" w:rsidRPr="00C430CF">
              <w:t>channelling</w:t>
            </w:r>
            <w:r w:rsidRPr="00C430CF">
              <w:t>:</w:t>
            </w:r>
          </w:p>
          <w:p w14:paraId="60DF46FE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Fillers:</w:t>
            </w:r>
          </w:p>
          <w:p w14:paraId="70B356E9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Hedging:</w:t>
            </w:r>
          </w:p>
          <w:p w14:paraId="2B1A2447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False starts:</w:t>
            </w:r>
          </w:p>
          <w:p w14:paraId="24EE868B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Fixed/vague expression:</w:t>
            </w:r>
          </w:p>
          <w:p w14:paraId="6DAC58A9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lastRenderedPageBreak/>
              <w:t>Fluency features:</w:t>
            </w:r>
          </w:p>
          <w:p w14:paraId="07D24741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Prosodic features:</w:t>
            </w:r>
          </w:p>
          <w:p w14:paraId="290445D5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Phatic talk:</w:t>
            </w:r>
          </w:p>
          <w:p w14:paraId="23F7BF38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Tag questions:</w:t>
            </w:r>
          </w:p>
          <w:p w14:paraId="726F7BB7" w14:textId="77777777" w:rsidR="00B27246" w:rsidRPr="00C430CF" w:rsidRDefault="00B27246" w:rsidP="004C25FC">
            <w:pPr>
              <w:spacing w:line="480" w:lineRule="auto"/>
              <w:jc w:val="right"/>
            </w:pPr>
            <w:r w:rsidRPr="00C430CF">
              <w:t>Topic management:</w:t>
            </w:r>
          </w:p>
          <w:p w14:paraId="39EA1A69" w14:textId="77777777" w:rsidR="00B27246" w:rsidRDefault="00B27246" w:rsidP="00C430CF">
            <w:pPr>
              <w:spacing w:line="480" w:lineRule="auto"/>
              <w:jc w:val="right"/>
            </w:pPr>
            <w:r w:rsidRPr="00C430CF">
              <w:t>Syntax:</w:t>
            </w:r>
          </w:p>
          <w:p w14:paraId="6503FC98" w14:textId="77777777" w:rsidR="00C430CF" w:rsidRPr="00C430CF" w:rsidRDefault="00C430CF" w:rsidP="00C430CF">
            <w:pPr>
              <w:spacing w:line="480" w:lineRule="auto"/>
              <w:jc w:val="right"/>
            </w:pPr>
          </w:p>
          <w:p w14:paraId="64FE33E0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Powerful participants:</w:t>
            </w:r>
          </w:p>
        </w:tc>
        <w:tc>
          <w:tcPr>
            <w:tcW w:w="6520" w:type="dxa"/>
          </w:tcPr>
          <w:p w14:paraId="0718FE5B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64E2A4B3" w14:textId="77777777" w:rsidR="00B27246" w:rsidRPr="00C430CF" w:rsidRDefault="00B27246" w:rsidP="00C430CF">
            <w:pPr>
              <w:jc w:val="right"/>
            </w:pPr>
          </w:p>
        </w:tc>
      </w:tr>
      <w:tr w:rsidR="004C25FC" w:rsidRPr="00C430CF" w14:paraId="69938ED7" w14:textId="77777777" w:rsidTr="00C430CF">
        <w:tc>
          <w:tcPr>
            <w:tcW w:w="2660" w:type="dxa"/>
          </w:tcPr>
          <w:p w14:paraId="4484AF86" w14:textId="77777777" w:rsidR="004C25FC" w:rsidRDefault="004C25FC" w:rsidP="00C430CF">
            <w:pPr>
              <w:spacing w:line="480" w:lineRule="auto"/>
              <w:jc w:val="right"/>
            </w:pPr>
            <w:r>
              <w:t>Deixis:</w:t>
            </w:r>
          </w:p>
          <w:p w14:paraId="314E7861" w14:textId="77777777" w:rsidR="004C25FC" w:rsidRDefault="004C25FC" w:rsidP="00C430CF">
            <w:pPr>
              <w:spacing w:line="480" w:lineRule="auto"/>
              <w:jc w:val="right"/>
            </w:pPr>
            <w:r>
              <w:t>Person dexis:</w:t>
            </w:r>
          </w:p>
          <w:p w14:paraId="2A6CECC5" w14:textId="77777777" w:rsidR="004C25FC" w:rsidRDefault="004C25FC" w:rsidP="00C430CF">
            <w:pPr>
              <w:spacing w:line="480" w:lineRule="auto"/>
              <w:jc w:val="right"/>
            </w:pPr>
            <w:r>
              <w:t>Spatial deixis:</w:t>
            </w:r>
          </w:p>
          <w:p w14:paraId="2FC3F8A4" w14:textId="77777777" w:rsidR="004C25FC" w:rsidRDefault="004C25FC" w:rsidP="00C430CF">
            <w:pPr>
              <w:spacing w:line="480" w:lineRule="auto"/>
              <w:jc w:val="right"/>
            </w:pPr>
            <w:r>
              <w:t>Temporal Dexis:</w:t>
            </w:r>
          </w:p>
          <w:p w14:paraId="0C267277" w14:textId="77777777" w:rsidR="004C25FC" w:rsidRDefault="004C25FC" w:rsidP="00C430CF">
            <w:pPr>
              <w:spacing w:line="480" w:lineRule="auto"/>
              <w:jc w:val="right"/>
            </w:pPr>
            <w:r>
              <w:t>Distal Deixis</w:t>
            </w:r>
          </w:p>
          <w:p w14:paraId="3A01EC43" w14:textId="77777777" w:rsidR="004C25FC" w:rsidRDefault="004C25FC" w:rsidP="00C430CF">
            <w:pPr>
              <w:spacing w:line="480" w:lineRule="auto"/>
              <w:jc w:val="right"/>
            </w:pPr>
            <w:r>
              <w:t>Proximal deixis:</w:t>
            </w:r>
          </w:p>
          <w:p w14:paraId="76D1A68B" w14:textId="77777777" w:rsidR="004C25FC" w:rsidRDefault="004C25FC" w:rsidP="004C25FC">
            <w:pPr>
              <w:spacing w:line="480" w:lineRule="auto"/>
              <w:jc w:val="right"/>
            </w:pPr>
            <w:r>
              <w:t>Cathaphora:</w:t>
            </w:r>
          </w:p>
          <w:p w14:paraId="63EF2B63" w14:textId="77777777" w:rsidR="004C25FC" w:rsidRDefault="004C25FC" w:rsidP="00C430CF">
            <w:pPr>
              <w:spacing w:line="480" w:lineRule="auto"/>
              <w:jc w:val="right"/>
            </w:pPr>
            <w:r>
              <w:t>Anaphora</w:t>
            </w:r>
          </w:p>
          <w:p w14:paraId="69606FC5" w14:textId="77777777" w:rsidR="004C25FC" w:rsidRPr="00C430CF" w:rsidRDefault="004C25FC" w:rsidP="00C430CF">
            <w:pPr>
              <w:spacing w:line="480" w:lineRule="auto"/>
              <w:jc w:val="right"/>
            </w:pPr>
          </w:p>
        </w:tc>
        <w:tc>
          <w:tcPr>
            <w:tcW w:w="6520" w:type="dxa"/>
          </w:tcPr>
          <w:p w14:paraId="33ACCD9B" w14:textId="77777777" w:rsidR="004C25FC" w:rsidRPr="00C430CF" w:rsidRDefault="004C25FC" w:rsidP="00C430CF">
            <w:pPr>
              <w:jc w:val="right"/>
            </w:pPr>
          </w:p>
        </w:tc>
        <w:tc>
          <w:tcPr>
            <w:tcW w:w="5954" w:type="dxa"/>
          </w:tcPr>
          <w:p w14:paraId="07588283" w14:textId="77777777" w:rsidR="004C25FC" w:rsidRPr="00C430CF" w:rsidRDefault="004C25FC" w:rsidP="00C430CF">
            <w:pPr>
              <w:jc w:val="right"/>
            </w:pPr>
          </w:p>
        </w:tc>
      </w:tr>
      <w:tr w:rsidR="00B27246" w:rsidRPr="00C430CF" w14:paraId="115C98A5" w14:textId="77777777" w:rsidTr="00C430CF">
        <w:tc>
          <w:tcPr>
            <w:tcW w:w="2660" w:type="dxa"/>
          </w:tcPr>
          <w:p w14:paraId="5CDBB13C" w14:textId="77777777" w:rsidR="0092732C" w:rsidRPr="00C430CF" w:rsidRDefault="00B27246" w:rsidP="002E2697">
            <w:pPr>
              <w:spacing w:line="480" w:lineRule="auto"/>
              <w:jc w:val="right"/>
            </w:pPr>
            <w:r w:rsidRPr="00C430CF">
              <w:t>Minor sentence:</w:t>
            </w:r>
          </w:p>
          <w:p w14:paraId="732B308C" w14:textId="77777777" w:rsidR="0092732C" w:rsidRPr="00C430CF" w:rsidRDefault="00B27246" w:rsidP="002E2697">
            <w:pPr>
              <w:spacing w:line="480" w:lineRule="auto"/>
              <w:jc w:val="right"/>
            </w:pPr>
            <w:r w:rsidRPr="00C430CF">
              <w:t>Simple sentence:</w:t>
            </w:r>
          </w:p>
          <w:p w14:paraId="5AF25E53" w14:textId="77777777" w:rsidR="0092732C" w:rsidRPr="00C430CF" w:rsidRDefault="00B27246" w:rsidP="002E2697">
            <w:pPr>
              <w:spacing w:line="480" w:lineRule="auto"/>
              <w:jc w:val="right"/>
            </w:pPr>
            <w:r w:rsidRPr="00C430CF">
              <w:lastRenderedPageBreak/>
              <w:t>Compound sentence:</w:t>
            </w:r>
          </w:p>
          <w:p w14:paraId="1F196C8C" w14:textId="77777777" w:rsidR="0092732C" w:rsidRPr="00C430CF" w:rsidRDefault="00B27246" w:rsidP="002E2697">
            <w:pPr>
              <w:spacing w:line="480" w:lineRule="auto"/>
              <w:jc w:val="right"/>
            </w:pPr>
            <w:r w:rsidRPr="00C430CF">
              <w:t>Complex sentence:</w:t>
            </w:r>
          </w:p>
          <w:p w14:paraId="2D65FAE5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Main clause:</w:t>
            </w:r>
          </w:p>
          <w:p w14:paraId="3C56FA55" w14:textId="77777777" w:rsidR="0092732C" w:rsidRDefault="00B27246" w:rsidP="002E2697">
            <w:pPr>
              <w:spacing w:line="480" w:lineRule="auto"/>
              <w:jc w:val="right"/>
            </w:pPr>
            <w:r w:rsidRPr="00C430CF">
              <w:t>Subordinate clause:</w:t>
            </w:r>
          </w:p>
          <w:p w14:paraId="6FCE723B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Imperative sentence:</w:t>
            </w:r>
          </w:p>
          <w:p w14:paraId="5E013C17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Interrogative sentence:</w:t>
            </w:r>
          </w:p>
          <w:p w14:paraId="706B2587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Declarative sentence:</w:t>
            </w:r>
          </w:p>
          <w:p w14:paraId="598BB0D1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Exclamatory sentence:</w:t>
            </w:r>
          </w:p>
          <w:p w14:paraId="5F0B16AB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Conditional sentence:</w:t>
            </w:r>
          </w:p>
        </w:tc>
        <w:tc>
          <w:tcPr>
            <w:tcW w:w="6520" w:type="dxa"/>
          </w:tcPr>
          <w:p w14:paraId="477188AB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6994ED32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3F575CF1" w14:textId="77777777" w:rsidTr="00C430CF">
        <w:tc>
          <w:tcPr>
            <w:tcW w:w="2660" w:type="dxa"/>
          </w:tcPr>
          <w:p w14:paraId="2858A0A0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Active voice:</w:t>
            </w:r>
          </w:p>
          <w:p w14:paraId="6B16D3D1" w14:textId="77777777" w:rsidR="00B27246" w:rsidRDefault="00B27246" w:rsidP="00C430CF">
            <w:pPr>
              <w:spacing w:line="480" w:lineRule="auto"/>
              <w:jc w:val="right"/>
            </w:pPr>
            <w:r w:rsidRPr="00C430CF">
              <w:t>Passive voice:</w:t>
            </w:r>
          </w:p>
          <w:p w14:paraId="65C8F3E2" w14:textId="77777777" w:rsidR="00DF76B9" w:rsidRPr="00C430CF" w:rsidRDefault="00DF76B9" w:rsidP="00C430CF">
            <w:pPr>
              <w:spacing w:line="480" w:lineRule="auto"/>
              <w:jc w:val="right"/>
            </w:pPr>
            <w:r>
              <w:t>Narrative:</w:t>
            </w:r>
          </w:p>
        </w:tc>
        <w:tc>
          <w:tcPr>
            <w:tcW w:w="6520" w:type="dxa"/>
          </w:tcPr>
          <w:p w14:paraId="694101C9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7DEE704E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23AEF70A" w14:textId="77777777" w:rsidTr="00C430CF">
        <w:tc>
          <w:tcPr>
            <w:tcW w:w="2660" w:type="dxa"/>
          </w:tcPr>
          <w:p w14:paraId="15956617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Genre:</w:t>
            </w:r>
          </w:p>
          <w:p w14:paraId="1F7A4059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Audience:</w:t>
            </w:r>
          </w:p>
          <w:p w14:paraId="30034E74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Purpose:</w:t>
            </w:r>
          </w:p>
          <w:p w14:paraId="09E593DB" w14:textId="77777777" w:rsidR="00C430CF" w:rsidRDefault="00C430CF" w:rsidP="00C430CF">
            <w:pPr>
              <w:spacing w:line="480" w:lineRule="auto"/>
              <w:jc w:val="right"/>
            </w:pPr>
          </w:p>
          <w:p w14:paraId="4765F89F" w14:textId="77777777" w:rsidR="00B27246" w:rsidRPr="00C430CF" w:rsidRDefault="00B27246" w:rsidP="00C430CF">
            <w:pPr>
              <w:spacing w:line="480" w:lineRule="auto"/>
              <w:jc w:val="right"/>
            </w:pPr>
            <w:r w:rsidRPr="00C430CF">
              <w:t>Multimodality:</w:t>
            </w:r>
          </w:p>
          <w:p w14:paraId="2DFFD137" w14:textId="77777777" w:rsidR="00B27246" w:rsidRPr="00C430CF" w:rsidRDefault="00580CD4" w:rsidP="00C430CF">
            <w:pPr>
              <w:spacing w:line="480" w:lineRule="auto"/>
              <w:jc w:val="right"/>
            </w:pPr>
            <w:r w:rsidRPr="00C430CF">
              <w:t>Context:</w:t>
            </w:r>
          </w:p>
        </w:tc>
        <w:tc>
          <w:tcPr>
            <w:tcW w:w="6520" w:type="dxa"/>
          </w:tcPr>
          <w:p w14:paraId="4A0A0292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7D1181D6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7AEE518A" w14:textId="77777777" w:rsidTr="00C430CF">
        <w:tc>
          <w:tcPr>
            <w:tcW w:w="2660" w:type="dxa"/>
          </w:tcPr>
          <w:p w14:paraId="0A47FDB2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Typography:</w:t>
            </w:r>
          </w:p>
          <w:p w14:paraId="06DC5EF3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lastRenderedPageBreak/>
              <w:t>Shape:</w:t>
            </w:r>
          </w:p>
          <w:p w14:paraId="4F33361E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Image:</w:t>
            </w:r>
          </w:p>
        </w:tc>
        <w:tc>
          <w:tcPr>
            <w:tcW w:w="6520" w:type="dxa"/>
          </w:tcPr>
          <w:p w14:paraId="7AAFEC52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4A09F44F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687FBCE9" w14:textId="77777777" w:rsidTr="00C430CF">
        <w:tc>
          <w:tcPr>
            <w:tcW w:w="2660" w:type="dxa"/>
          </w:tcPr>
          <w:p w14:paraId="23BB08FB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Text producer:</w:t>
            </w:r>
          </w:p>
          <w:p w14:paraId="595443BF" w14:textId="77777777" w:rsidR="00B27246" w:rsidRPr="00C430CF" w:rsidRDefault="00580CD4" w:rsidP="00C430CF">
            <w:pPr>
              <w:spacing w:line="480" w:lineRule="auto"/>
              <w:jc w:val="right"/>
            </w:pPr>
            <w:r w:rsidRPr="00C430CF">
              <w:t>Text receiver:</w:t>
            </w:r>
          </w:p>
        </w:tc>
        <w:tc>
          <w:tcPr>
            <w:tcW w:w="6520" w:type="dxa"/>
          </w:tcPr>
          <w:p w14:paraId="10B7E9EE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7A960661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3F344B7E" w14:textId="77777777" w:rsidTr="00C430CF">
        <w:tc>
          <w:tcPr>
            <w:tcW w:w="2660" w:type="dxa"/>
          </w:tcPr>
          <w:p w14:paraId="077F1249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Implied meaning</w:t>
            </w:r>
            <w:r w:rsidR="00580CD4" w:rsidRPr="00C430CF">
              <w:t>:</w:t>
            </w:r>
          </w:p>
          <w:p w14:paraId="30ED339E" w14:textId="77777777" w:rsidR="00C430CF" w:rsidRDefault="00C430CF" w:rsidP="002E2697">
            <w:pPr>
              <w:spacing w:line="480" w:lineRule="auto"/>
              <w:jc w:val="right"/>
            </w:pPr>
            <w:r w:rsidRPr="00C430CF">
              <w:t>Literal meaning</w:t>
            </w:r>
            <w:r w:rsidR="00580CD4" w:rsidRPr="00C430CF">
              <w:t>:</w:t>
            </w:r>
          </w:p>
          <w:p w14:paraId="16E1F79D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Shared knowledge</w:t>
            </w:r>
            <w:r w:rsidR="00580CD4" w:rsidRPr="00C430CF">
              <w:t>:</w:t>
            </w:r>
          </w:p>
          <w:p w14:paraId="75E4F2E3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Implication</w:t>
            </w:r>
            <w:r w:rsidR="00580CD4" w:rsidRPr="00C430CF">
              <w:t>:</w:t>
            </w:r>
          </w:p>
          <w:p w14:paraId="6B46D8C9" w14:textId="77777777" w:rsidR="00B27246" w:rsidRPr="00C430CF" w:rsidRDefault="00C430CF" w:rsidP="00C430CF">
            <w:pPr>
              <w:spacing w:line="480" w:lineRule="auto"/>
              <w:jc w:val="right"/>
            </w:pPr>
            <w:r w:rsidRPr="00C430CF">
              <w:t>Inference</w:t>
            </w:r>
            <w:r w:rsidR="00580CD4" w:rsidRPr="00C430CF">
              <w:t>:</w:t>
            </w:r>
          </w:p>
        </w:tc>
        <w:tc>
          <w:tcPr>
            <w:tcW w:w="6520" w:type="dxa"/>
          </w:tcPr>
          <w:p w14:paraId="17F78DA2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0F014803" w14:textId="77777777" w:rsidR="00B27246" w:rsidRPr="00C430CF" w:rsidRDefault="00B27246" w:rsidP="00C430CF">
            <w:pPr>
              <w:jc w:val="right"/>
            </w:pPr>
          </w:p>
        </w:tc>
      </w:tr>
      <w:tr w:rsidR="00B27246" w:rsidRPr="00C430CF" w14:paraId="0070D133" w14:textId="77777777" w:rsidTr="00C430CF">
        <w:tc>
          <w:tcPr>
            <w:tcW w:w="2660" w:type="dxa"/>
          </w:tcPr>
          <w:p w14:paraId="544107A6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Metaphor</w:t>
            </w:r>
            <w:r w:rsidR="00580CD4" w:rsidRPr="00C430CF">
              <w:t>:</w:t>
            </w:r>
          </w:p>
          <w:p w14:paraId="5DCF5434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Extended metaphor</w:t>
            </w:r>
            <w:r w:rsidR="00580CD4" w:rsidRPr="00C430CF">
              <w:t>:</w:t>
            </w:r>
          </w:p>
          <w:p w14:paraId="75DE341E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Simile</w:t>
            </w:r>
            <w:r w:rsidR="00580CD4" w:rsidRPr="00C430CF">
              <w:t>:</w:t>
            </w:r>
          </w:p>
          <w:p w14:paraId="68824BF2" w14:textId="77777777" w:rsidR="00286764" w:rsidRPr="00C430CF" w:rsidRDefault="00C430CF" w:rsidP="00C430CF">
            <w:pPr>
              <w:spacing w:line="480" w:lineRule="auto"/>
              <w:jc w:val="right"/>
            </w:pPr>
            <w:r w:rsidRPr="00C430CF">
              <w:t>Personification</w:t>
            </w:r>
            <w:r w:rsidR="00580CD4" w:rsidRPr="00C430CF">
              <w:t>:</w:t>
            </w:r>
          </w:p>
          <w:p w14:paraId="69A8763A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Onomatopoeia:</w:t>
            </w:r>
          </w:p>
          <w:p w14:paraId="7ECC7DD0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Imagery:</w:t>
            </w:r>
          </w:p>
          <w:p w14:paraId="0603803D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Pathetic Fallacy:</w:t>
            </w:r>
          </w:p>
          <w:p w14:paraId="4F5B5862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Oxymoron:</w:t>
            </w:r>
          </w:p>
          <w:p w14:paraId="7E5A9897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Juxtaposition:</w:t>
            </w:r>
          </w:p>
          <w:p w14:paraId="749CD5C2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Anthropomorphism:</w:t>
            </w:r>
          </w:p>
          <w:p w14:paraId="3FC16BE3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lastRenderedPageBreak/>
              <w:t>Idiom:</w:t>
            </w:r>
          </w:p>
          <w:p w14:paraId="7A54B968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Triplet:</w:t>
            </w:r>
          </w:p>
          <w:p w14:paraId="1F59B1BC" w14:textId="77777777" w:rsidR="00580CD4" w:rsidRDefault="00580CD4" w:rsidP="00C430CF">
            <w:pPr>
              <w:spacing w:line="480" w:lineRule="auto"/>
              <w:jc w:val="right"/>
            </w:pPr>
            <w:r w:rsidRPr="00C430CF">
              <w:t>Connotation:</w:t>
            </w:r>
          </w:p>
          <w:p w14:paraId="4F0442F3" w14:textId="77777777" w:rsidR="00DF76B9" w:rsidRPr="00C430CF" w:rsidRDefault="00DF76B9" w:rsidP="00C430CF">
            <w:pPr>
              <w:spacing w:line="480" w:lineRule="auto"/>
              <w:jc w:val="right"/>
            </w:pPr>
            <w:r>
              <w:t>Denotation:</w:t>
            </w:r>
          </w:p>
          <w:p w14:paraId="71895352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Alliteration:</w:t>
            </w:r>
          </w:p>
          <w:p w14:paraId="3C4E51F9" w14:textId="77777777" w:rsidR="00286764" w:rsidRPr="00C430CF" w:rsidRDefault="00580CD4" w:rsidP="00C430CF">
            <w:pPr>
              <w:spacing w:line="480" w:lineRule="auto"/>
              <w:jc w:val="right"/>
            </w:pPr>
            <w:r w:rsidRPr="00C430CF">
              <w:t>Sibilance:</w:t>
            </w:r>
          </w:p>
          <w:p w14:paraId="23AB8790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Liquid sounds:</w:t>
            </w:r>
          </w:p>
          <w:p w14:paraId="067C6B72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Plosive sounds:</w:t>
            </w:r>
          </w:p>
          <w:p w14:paraId="6E329681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Consonant:</w:t>
            </w:r>
          </w:p>
          <w:p w14:paraId="25C4C581" w14:textId="77777777" w:rsidR="00580CD4" w:rsidRPr="00C430CF" w:rsidRDefault="00580CD4" w:rsidP="00C430CF">
            <w:pPr>
              <w:spacing w:line="480" w:lineRule="auto"/>
              <w:jc w:val="right"/>
            </w:pPr>
            <w:r w:rsidRPr="00C430CF">
              <w:t>Vowel:</w:t>
            </w:r>
          </w:p>
          <w:p w14:paraId="08D9BC69" w14:textId="77777777" w:rsidR="00B27246" w:rsidRPr="00C430CF" w:rsidRDefault="00C430CF" w:rsidP="00C430CF">
            <w:pPr>
              <w:spacing w:line="480" w:lineRule="auto"/>
              <w:jc w:val="right"/>
            </w:pPr>
            <w:r w:rsidRPr="00C430CF">
              <w:t>Homophones</w:t>
            </w:r>
            <w:r w:rsidR="00580CD4" w:rsidRPr="00C430CF">
              <w:t>:</w:t>
            </w:r>
          </w:p>
        </w:tc>
        <w:tc>
          <w:tcPr>
            <w:tcW w:w="6520" w:type="dxa"/>
          </w:tcPr>
          <w:p w14:paraId="241DB3C1" w14:textId="77777777" w:rsidR="00B27246" w:rsidRPr="00C430CF" w:rsidRDefault="00B27246" w:rsidP="00C430CF">
            <w:pPr>
              <w:jc w:val="right"/>
            </w:pPr>
          </w:p>
        </w:tc>
        <w:tc>
          <w:tcPr>
            <w:tcW w:w="5954" w:type="dxa"/>
          </w:tcPr>
          <w:p w14:paraId="2285C204" w14:textId="77777777" w:rsidR="00B27246" w:rsidRPr="00C430CF" w:rsidRDefault="00B27246" w:rsidP="00C430CF">
            <w:pPr>
              <w:jc w:val="right"/>
            </w:pPr>
          </w:p>
        </w:tc>
      </w:tr>
    </w:tbl>
    <w:p w14:paraId="0316386B" w14:textId="77777777" w:rsidR="00DC0D8C" w:rsidRPr="00C430CF" w:rsidRDefault="00DC0D8C" w:rsidP="00C430CF">
      <w:pPr>
        <w:jc w:val="right"/>
      </w:pPr>
    </w:p>
    <w:sectPr w:rsidR="00DC0D8C" w:rsidRPr="00C430CF" w:rsidSect="00580CD4">
      <w:pgSz w:w="16838" w:h="11906" w:orient="landscape"/>
      <w:pgMar w:top="624" w:right="89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38B"/>
    <w:multiLevelType w:val="hybridMultilevel"/>
    <w:tmpl w:val="8D4C0A1C"/>
    <w:lvl w:ilvl="0" w:tplc="284EB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80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2F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4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05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81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6B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889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2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5D1B64"/>
    <w:multiLevelType w:val="hybridMultilevel"/>
    <w:tmpl w:val="E2BE271C"/>
    <w:lvl w:ilvl="0" w:tplc="C19AD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88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89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08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5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25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6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AE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27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1C2B00"/>
    <w:multiLevelType w:val="hybridMultilevel"/>
    <w:tmpl w:val="BCF20A92"/>
    <w:lvl w:ilvl="0" w:tplc="FD703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06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4E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0C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8B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0E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4D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A8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742DF5"/>
    <w:multiLevelType w:val="hybridMultilevel"/>
    <w:tmpl w:val="8DFEB900"/>
    <w:lvl w:ilvl="0" w:tplc="B980F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4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C5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6C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63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60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E5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C1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CF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976324"/>
    <w:multiLevelType w:val="hybridMultilevel"/>
    <w:tmpl w:val="6E5C3442"/>
    <w:lvl w:ilvl="0" w:tplc="325AF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8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8D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80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4C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C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8C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8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E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D329C3"/>
    <w:multiLevelType w:val="hybridMultilevel"/>
    <w:tmpl w:val="B8DC530A"/>
    <w:lvl w:ilvl="0" w:tplc="0E984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81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64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CD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3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9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22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2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DE5263"/>
    <w:multiLevelType w:val="hybridMultilevel"/>
    <w:tmpl w:val="C23E62EA"/>
    <w:lvl w:ilvl="0" w:tplc="28A4A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09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81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E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0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2D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C8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40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979EF"/>
    <w:multiLevelType w:val="hybridMultilevel"/>
    <w:tmpl w:val="3984DF5C"/>
    <w:lvl w:ilvl="0" w:tplc="6AB88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84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2B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86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6E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05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C3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4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21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B01B0E"/>
    <w:multiLevelType w:val="hybridMultilevel"/>
    <w:tmpl w:val="28D8415A"/>
    <w:lvl w:ilvl="0" w:tplc="89CCF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0B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C8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C1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E2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B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2A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29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459379">
    <w:abstractNumId w:val="5"/>
  </w:num>
  <w:num w:numId="2" w16cid:durableId="337536868">
    <w:abstractNumId w:val="4"/>
  </w:num>
  <w:num w:numId="3" w16cid:durableId="1698309465">
    <w:abstractNumId w:val="8"/>
  </w:num>
  <w:num w:numId="4" w16cid:durableId="1894536878">
    <w:abstractNumId w:val="6"/>
  </w:num>
  <w:num w:numId="5" w16cid:durableId="1143040633">
    <w:abstractNumId w:val="1"/>
  </w:num>
  <w:num w:numId="6" w16cid:durableId="577977567">
    <w:abstractNumId w:val="2"/>
  </w:num>
  <w:num w:numId="7" w16cid:durableId="1655450024">
    <w:abstractNumId w:val="7"/>
  </w:num>
  <w:num w:numId="8" w16cid:durableId="1907178337">
    <w:abstractNumId w:val="3"/>
  </w:num>
  <w:num w:numId="9" w16cid:durableId="58156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84"/>
    <w:rsid w:val="0003004B"/>
    <w:rsid w:val="00286764"/>
    <w:rsid w:val="002E2697"/>
    <w:rsid w:val="004C25FC"/>
    <w:rsid w:val="00580CD4"/>
    <w:rsid w:val="00684584"/>
    <w:rsid w:val="007F55CB"/>
    <w:rsid w:val="0092732C"/>
    <w:rsid w:val="00B27246"/>
    <w:rsid w:val="00C430CF"/>
    <w:rsid w:val="00DC0D8C"/>
    <w:rsid w:val="00D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279B"/>
  <w15:docId w15:val="{8BDFEA3B-AC26-492D-9532-0E3247F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8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8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DD2D94C3FFE41A3F03A13ABB9A1B2" ma:contentTypeVersion="23" ma:contentTypeDescription="Create a new document." ma:contentTypeScope="" ma:versionID="b9d286788a20efe6f0d26d714ba34032">
  <xsd:schema xmlns:xsd="http://www.w3.org/2001/XMLSchema" xmlns:xs="http://www.w3.org/2001/XMLSchema" xmlns:p="http://schemas.microsoft.com/office/2006/metadata/properties" xmlns:ns2="e35e47f2-9d33-4761-bf52-98501c6e801b" xmlns:ns3="bb465be6-c9d2-4c7a-923d-441c835b559f" targetNamespace="http://schemas.microsoft.com/office/2006/metadata/properties" ma:root="true" ma:fieldsID="77c0a5101481ce0b3f1dab88e4045f81" ns2:_="" ns3:_="">
    <xsd:import namespace="e35e47f2-9d33-4761-bf52-98501c6e801b"/>
    <xsd:import namespace="bb465be6-c9d2-4c7a-923d-441c835b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47f2-9d33-4761-bf52-98501c6e8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be6-c9d2-4c7a-923d-441c835b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71d769-45a9-4778-8f43-ee8a21f149d3}" ma:internalName="TaxCatchAll" ma:showField="CatchAllData" ma:web="bb465be6-c9d2-4c7a-923d-441c835b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65be6-c9d2-4c7a-923d-441c835b559f" xsi:nil="true"/>
    <lcf76f155ced4ddcb4097134ff3c332f xmlns="e35e47f2-9d33-4761-bf52-98501c6e8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98B0EC-B770-4DF2-A8FD-9DD08007035D}"/>
</file>

<file path=customXml/itemProps2.xml><?xml version="1.0" encoding="utf-8"?>
<ds:datastoreItem xmlns:ds="http://schemas.openxmlformats.org/officeDocument/2006/customXml" ds:itemID="{E6273B66-EF5B-4F2F-B0CC-032495A2D2E9}"/>
</file>

<file path=customXml/itemProps3.xml><?xml version="1.0" encoding="utf-8"?>
<ds:datastoreItem xmlns:ds="http://schemas.openxmlformats.org/officeDocument/2006/customXml" ds:itemID="{72F56562-EB89-41FA-A34D-DF355D0BA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Terry School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Ellis</dc:creator>
  <cp:lastModifiedBy>Elizabeth Feasey</cp:lastModifiedBy>
  <cp:revision>2</cp:revision>
  <dcterms:created xsi:type="dcterms:W3CDTF">2024-06-18T10:53:00Z</dcterms:created>
  <dcterms:modified xsi:type="dcterms:W3CDTF">2024-06-18T10:53:00Z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0x01010010ADD2D94C3FFE41A3F03A13ABB9A1B2</vt:lpwstr>
  </property>
</Properties>
</file>